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color w:val="000000" w:themeColor="text1"/>
          <w:sz w:val="20"/>
          <w:szCs w:val="20"/>
        </w:rPr>
      </w:pPr>
      <w:r>
        <w:rPr>
          <w:rFonts w:cs="Times"/>
          <w:color w:val="000000" w:themeColor="text1"/>
          <w:sz w:val="20"/>
          <w:szCs w:val="20"/>
        </w:rPr>
        <w:t xml:space="preserve">Projekt zmiany budżetu na poddziałanie 19.2(Wdrażanie LSR) 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color w:val="000000" w:themeColor="text1"/>
          <w:sz w:val="20"/>
          <w:szCs w:val="20"/>
        </w:rPr>
      </w:pPr>
      <w:r>
        <w:rPr>
          <w:rFonts w:cs="Times"/>
          <w:color w:val="000000" w:themeColor="text1"/>
          <w:sz w:val="20"/>
          <w:szCs w:val="20"/>
        </w:rPr>
        <w:t xml:space="preserve">Strategii Rozwoju Lokalnego Kierowanego przez Społeczność́ (LSR) na okres programowania PROW 2014-2020 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color w:val="000000" w:themeColor="text1"/>
          <w:sz w:val="20"/>
          <w:szCs w:val="20"/>
        </w:rPr>
      </w:pPr>
      <w:r>
        <w:rPr>
          <w:rFonts w:cs="Times"/>
          <w:color w:val="000000" w:themeColor="text1"/>
          <w:sz w:val="20"/>
          <w:szCs w:val="20"/>
        </w:rPr>
        <w:t>Stowarzyszenia Lokalna Grupa Działania „Polesie”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color w:val="000000" w:themeColor="text1"/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0"/>
          <w:szCs w:val="20"/>
        </w:rPr>
      </w:pPr>
      <w:r>
        <w:rPr>
          <w:rFonts w:cs="Times"/>
          <w:b/>
          <w:bCs/>
          <w:color w:val="000000" w:themeColor="text1"/>
          <w:sz w:val="20"/>
          <w:szCs w:val="20"/>
        </w:rPr>
        <w:t xml:space="preserve">Podstawa dokonania: </w:t>
      </w:r>
      <w:r>
        <w:rPr>
          <w:rFonts w:cs="Times"/>
          <w:color w:val="000000" w:themeColor="text1"/>
          <w:sz w:val="20"/>
          <w:szCs w:val="20"/>
        </w:rPr>
        <w:t xml:space="preserve">§10 ust. 5 </w:t>
      </w:r>
      <w:r>
        <w:rPr>
          <w:rFonts w:cs="Times"/>
          <w:i/>
          <w:iCs/>
          <w:color w:val="000000" w:themeColor="text1"/>
          <w:sz w:val="20"/>
          <w:szCs w:val="20"/>
        </w:rPr>
        <w:t>Regulaminu konkursu na wybór strategii rozwoju lokalnego kierowanego przez społeczno</w:t>
      </w:r>
      <w:r>
        <w:rPr>
          <w:rFonts w:cs="Times"/>
          <w:color w:val="000000" w:themeColor="text1"/>
          <w:sz w:val="20"/>
          <w:szCs w:val="20"/>
        </w:rPr>
        <w:t>ść́</w:t>
      </w:r>
      <w:r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 </w:t>
      </w:r>
      <w:r>
        <w:rPr>
          <w:rFonts w:cs="Times"/>
          <w:b/>
          <w:bCs/>
          <w:color w:val="000000" w:themeColor="text1"/>
          <w:sz w:val="20"/>
          <w:szCs w:val="20"/>
        </w:rPr>
        <w:t xml:space="preserve">Zakres: </w:t>
      </w:r>
      <w:r>
        <w:rPr>
          <w:rFonts w:cs="Times"/>
          <w:color w:val="000000" w:themeColor="text1"/>
          <w:sz w:val="20"/>
          <w:szCs w:val="20"/>
        </w:rPr>
        <w:t xml:space="preserve">dostosowanie budżetu LSR do obniżonej o 10% kwoty środków na wdrażanie LSR (poddziałanie 19.2) w wyniku konkursu o wybór LSR. 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Ind w:w="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446"/>
        <w:gridCol w:w="4616"/>
      </w:tblGrid>
      <w:tr w:rsidR="004D5161" w:rsidTr="004D5161">
        <w:trPr>
          <w:trHeight w:val="851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5161" w:rsidRDefault="004D51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"/>
                <w:b/>
                <w:color w:val="000000" w:themeColor="text1"/>
                <w:sz w:val="20"/>
                <w:szCs w:val="20"/>
              </w:rPr>
              <w:t>Obecnie obowiązujący budżet na poddziałanie 19.2 Wdrażanie LSR 1.</w:t>
            </w:r>
          </w:p>
          <w:p w:rsidR="004D5161" w:rsidRDefault="004D5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5161" w:rsidRDefault="004D51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"/>
                <w:b/>
                <w:color w:val="000000" w:themeColor="text1"/>
                <w:sz w:val="20"/>
                <w:szCs w:val="20"/>
              </w:rPr>
              <w:t>Projekt nowego budżetu na poddziałanie 19.2 Wdrażanie LSR 1.</w:t>
            </w:r>
          </w:p>
          <w:p w:rsidR="004D5161" w:rsidRDefault="004D5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Rozwój integracji społecznej na terenie LGD „Polesie” - 865 000,00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Rozwój integracji społecznej na terenie LGD „Polesie” - 865 000,00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Wzrost kompetencji i umiejętności mieszkańców LGD „Polesie”, w tym w zakresie ochrony środowiska i zmian klimatycznych – 708 800,00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Wzrost kompetencji i umiejętności mieszkańców LGD „Polesie”, w tym w zakresie ochrony środowiska i zmian klimatycznych – 197 993,53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Podniesienie poziomu współpracy i zaangażowania społeczności lokalnej LGD „Polesie” - 21 200,00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Podniesienie poziomu współpracy i zaangażowania społeczności lokalnej LGD „Polesie” - 21 200,00 zł</w:t>
            </w:r>
          </w:p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Tworzenie nowych przedsiębiorstw na terenie LGD „Polesie” – 980 000,00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Tworzenie nowych przedsiębiorstw na terenie LGD „Polesie” – 840 000,00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Rozwój istniejących przedsiębiorstw na terenie LGD „Polesie” – 2 620 000,00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Rozwój istniejących przedsiębiorstw na terenie LGD „Polesie” – 2 620 000,00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Rozwój </w:t>
            </w:r>
            <w:r>
              <w:rPr>
                <w:rFonts w:cs="Times"/>
                <w:sz w:val="20"/>
                <w:szCs w:val="20"/>
              </w:rPr>
              <w:t xml:space="preserve">przetwórstwa na terenie LGD „Polesie” </w:t>
            </w:r>
            <w:r>
              <w:rPr>
                <w:sz w:val="20"/>
                <w:szCs w:val="20"/>
              </w:rPr>
              <w:t>– 400 000,00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Usunięto</w:t>
            </w:r>
          </w:p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Rozwój kompetencji w LGD „Polesie” w zakresie przedsiębiorczości – 50 000,00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Rozwój kompetencji w LGD „Polesie” w zakresie przedsiębiorczości – 50 000,00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Zachowanie dziedzictwa przyrodniczego LGD „Polesie” – 25 000,00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Zachowanie dziedzictwa przyrodniczego LGD „Polesie” – 25 000,00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Zachowanie dziedzictwa kulturowego LGD „Polesie” – 125 000,00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Zachowanie dziedzictwa kulturowego LGD „Polesie” – 125 000,00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Rozwój infrastruktury użyteczności publicznej na terenie LGD „Polesie” – 1 955 000,00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Rozwój infrastruktury użyteczności publicznej na terenie LGD „Polesie” – 1 955 000,00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Promocja obszaru LGD „Polesie” – 250 000,00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Promocja obszaru LGD „Polesie” – 250 000,00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Projekty współpracy – 160 000,00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Projekty współpracy – 138 983,87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Aktywizacja – 71 950,00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Aktywizacja – 71 950,00 zł</w:t>
            </w:r>
          </w:p>
        </w:tc>
      </w:tr>
      <w:tr w:rsidR="004D5161" w:rsidTr="004D5161">
        <w:trPr>
          <w:trHeight w:val="312"/>
        </w:trPr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Koszty bieżące – 1 778 050,00 zł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61" w:rsidRDefault="004D5161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Koszty bieżące – 1 535 051,00 zł</w:t>
            </w:r>
          </w:p>
        </w:tc>
      </w:tr>
    </w:tbl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hAnsiTheme="minorHAnsi" w:cs="Times"/>
          <w:color w:val="000000" w:themeColor="text1"/>
          <w:sz w:val="20"/>
          <w:szCs w:val="20"/>
          <w:lang w:eastAsia="en-US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000000" w:themeColor="text1"/>
          <w:sz w:val="20"/>
          <w:szCs w:val="20"/>
        </w:rPr>
      </w:pPr>
      <w:r>
        <w:rPr>
          <w:rFonts w:cs="Times"/>
          <w:b/>
          <w:bCs/>
          <w:color w:val="000000" w:themeColor="text1"/>
          <w:sz w:val="20"/>
          <w:szCs w:val="20"/>
        </w:rPr>
        <w:t xml:space="preserve">Uzasadnienie projektowanych zmian: 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000000" w:themeColor="text1"/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>
        <w:rPr>
          <w:rFonts w:cs="Times"/>
          <w:b/>
          <w:bCs/>
          <w:color w:val="000000" w:themeColor="text1"/>
          <w:sz w:val="20"/>
          <w:szCs w:val="20"/>
        </w:rPr>
        <w:t>1.2</w:t>
      </w:r>
      <w:r>
        <w:rPr>
          <w:b/>
          <w:sz w:val="20"/>
          <w:szCs w:val="20"/>
        </w:rPr>
        <w:t xml:space="preserve"> Wzrost kompetencji i umiejętności mieszkańców LGD „Polesie”, w tym w zakresie ochrony środowiska i zmian klimatycznych</w:t>
      </w:r>
      <w:r>
        <w:rPr>
          <w:sz w:val="20"/>
          <w:szCs w:val="20"/>
        </w:rPr>
        <w:t xml:space="preserve">- Liczba warsztatów, szkoleń uległa zmianie z 14 na 4 sztuki. Założona ilość szkoleń i warsztatów została zmniejszona, co jest podyktowane tym, iż zdefiniowane w ramach diagnozy potrzeby mieszkańców w zakresie integracji </w:t>
      </w:r>
      <w:r w:rsidR="004A729C">
        <w:rPr>
          <w:sz w:val="20"/>
          <w:szCs w:val="20"/>
        </w:rPr>
        <w:t>społecznej zostaną</w:t>
      </w:r>
      <w:r>
        <w:rPr>
          <w:sz w:val="20"/>
          <w:szCs w:val="20"/>
        </w:rPr>
        <w:t xml:space="preserve"> w sposób pełniejszy zrealizowane w ramach </w:t>
      </w:r>
      <w:r>
        <w:rPr>
          <w:sz w:val="20"/>
          <w:szCs w:val="20"/>
        </w:rPr>
        <w:lastRenderedPageBreak/>
        <w:t>pozostałych przedsięwzięć proponowanych w ramach celu ogólnego nr 1.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2.1 Tworzenie nowych przedsiębiorstw na terenie LGD „Polesie” – </w:t>
      </w:r>
      <w:r>
        <w:rPr>
          <w:sz w:val="20"/>
          <w:szCs w:val="20"/>
        </w:rPr>
        <w:t>Liczba nowoutworzonych przedsiębiorstw w zakresie przetwórstwa, turystyki, rekreacji uległa zmianie z 11 na 9, co jest podyktowane większym zainteresowaniem udziałem w realizacji LSR LGD „Polesie” istniejących firm niż osób planujących zakładanie nowych działalności gospodarczych.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Rozwój </w:t>
      </w:r>
      <w:r>
        <w:rPr>
          <w:rFonts w:cs="Times"/>
          <w:b/>
          <w:sz w:val="20"/>
          <w:szCs w:val="20"/>
        </w:rPr>
        <w:t xml:space="preserve">przetwórstwa na terenie LGD „Polesie” – </w:t>
      </w:r>
      <w:r>
        <w:rPr>
          <w:rFonts w:cs="Times"/>
          <w:sz w:val="20"/>
          <w:szCs w:val="20"/>
        </w:rPr>
        <w:t xml:space="preserve">Usunięto cel szczegółowy 2.3 ze względu na fakt, iż jest osiągnięcie opierało się wyłącznie na utworzeniu na terenie LGD „Polesie” inkubatora przetwórczego. Ze względu na opisany w diagnozie LSR LGD „Polesie” niski poziom współpracy kooperacyjnej przedsiębiorców na terenie LGD „Polesie” realizacja przedsięwzięcia mogła nie przynieść zakładanych rezultatów. Ponadto pozostałe przedsięwzięcia zakładane w ramach celu ogólnego nr 2 w pełnie zaspokajają potrzeby indywidualnych przedsiębiorców w zakresie rozwoju inicjatyw z zakresu przetwórstwa. </w:t>
      </w: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Times"/>
          <w:color w:val="000000" w:themeColor="text1"/>
          <w:sz w:val="20"/>
          <w:szCs w:val="20"/>
        </w:rPr>
      </w:pPr>
    </w:p>
    <w:p w:rsidR="004D5161" w:rsidRDefault="004D5161" w:rsidP="004D5161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Times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cs="Times"/>
          <w:color w:val="000000" w:themeColor="text1"/>
          <w:sz w:val="20"/>
          <w:szCs w:val="20"/>
        </w:rPr>
        <w:t>Cyców, 11.07.2016</w:t>
      </w:r>
    </w:p>
    <w:p w:rsidR="004D5161" w:rsidRDefault="004D5161" w:rsidP="004D5161">
      <w:pPr>
        <w:rPr>
          <w:rFonts w:cstheme="minorBidi"/>
          <w:color w:val="000000" w:themeColor="text1"/>
          <w:sz w:val="20"/>
          <w:szCs w:val="20"/>
        </w:rPr>
      </w:pPr>
    </w:p>
    <w:p w:rsidR="00420A93" w:rsidRDefault="00420A93"/>
    <w:sectPr w:rsidR="00420A93" w:rsidSect="002A29C4">
      <w:headerReference w:type="default" r:id="rId7"/>
      <w:footerReference w:type="default" r:id="rId8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DC" w:rsidRDefault="005F0FDC" w:rsidP="00FD5859">
      <w:r>
        <w:separator/>
      </w:r>
    </w:p>
  </w:endnote>
  <w:endnote w:type="continuationSeparator" w:id="0">
    <w:p w:rsidR="005F0FDC" w:rsidRDefault="005F0FDC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263542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DC" w:rsidRDefault="005F0FDC" w:rsidP="00FD5859">
      <w:r>
        <w:separator/>
      </w:r>
    </w:p>
  </w:footnote>
  <w:footnote w:type="continuationSeparator" w:id="0">
    <w:p w:rsidR="005F0FDC" w:rsidRDefault="005F0FDC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1" name="Obraz 1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263542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F4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21F4D"/>
    <w:rsid w:val="00061692"/>
    <w:rsid w:val="00072A2C"/>
    <w:rsid w:val="000B32BC"/>
    <w:rsid w:val="000C4F73"/>
    <w:rsid w:val="000D2567"/>
    <w:rsid w:val="0011483A"/>
    <w:rsid w:val="001C3755"/>
    <w:rsid w:val="00205D29"/>
    <w:rsid w:val="00211BF2"/>
    <w:rsid w:val="00226EE0"/>
    <w:rsid w:val="00263542"/>
    <w:rsid w:val="002A29C4"/>
    <w:rsid w:val="003608EB"/>
    <w:rsid w:val="0036121D"/>
    <w:rsid w:val="00394F37"/>
    <w:rsid w:val="003C31FA"/>
    <w:rsid w:val="00420A93"/>
    <w:rsid w:val="00434878"/>
    <w:rsid w:val="00465CDA"/>
    <w:rsid w:val="004962E3"/>
    <w:rsid w:val="004A729C"/>
    <w:rsid w:val="004B268C"/>
    <w:rsid w:val="004D5161"/>
    <w:rsid w:val="0059537E"/>
    <w:rsid w:val="005B01F8"/>
    <w:rsid w:val="005B0DF2"/>
    <w:rsid w:val="005F0FDC"/>
    <w:rsid w:val="006062F5"/>
    <w:rsid w:val="00606B05"/>
    <w:rsid w:val="006C76D4"/>
    <w:rsid w:val="00722F1E"/>
    <w:rsid w:val="007247D3"/>
    <w:rsid w:val="00751064"/>
    <w:rsid w:val="007A6D3A"/>
    <w:rsid w:val="007C1CC1"/>
    <w:rsid w:val="007D2AAB"/>
    <w:rsid w:val="008029AF"/>
    <w:rsid w:val="00812527"/>
    <w:rsid w:val="008175A9"/>
    <w:rsid w:val="00841BC4"/>
    <w:rsid w:val="00843AF9"/>
    <w:rsid w:val="008B39D8"/>
    <w:rsid w:val="008E44B6"/>
    <w:rsid w:val="00942F87"/>
    <w:rsid w:val="00950239"/>
    <w:rsid w:val="0098667A"/>
    <w:rsid w:val="009D3108"/>
    <w:rsid w:val="00A217DB"/>
    <w:rsid w:val="00A84867"/>
    <w:rsid w:val="00B026B3"/>
    <w:rsid w:val="00B30FCE"/>
    <w:rsid w:val="00B85EE5"/>
    <w:rsid w:val="00BA7DCC"/>
    <w:rsid w:val="00BF3143"/>
    <w:rsid w:val="00C25129"/>
    <w:rsid w:val="00C51EB1"/>
    <w:rsid w:val="00C856A4"/>
    <w:rsid w:val="00D001F2"/>
    <w:rsid w:val="00D5013B"/>
    <w:rsid w:val="00D61BA2"/>
    <w:rsid w:val="00D82311"/>
    <w:rsid w:val="00DE1EB3"/>
    <w:rsid w:val="00DF3445"/>
    <w:rsid w:val="00E375C2"/>
    <w:rsid w:val="00ED179D"/>
    <w:rsid w:val="00ED6632"/>
    <w:rsid w:val="00F70016"/>
    <w:rsid w:val="00F83343"/>
    <w:rsid w:val="00FD585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195BD-74F0-4575-91D4-826B930C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table" w:styleId="Tabela-Siatka">
    <w:name w:val="Table Grid"/>
    <w:basedOn w:val="Standardowy"/>
    <w:uiPriority w:val="59"/>
    <w:rsid w:val="004D51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1</cp:revision>
  <cp:lastPrinted>2016-07-18T08:45:00Z</cp:lastPrinted>
  <dcterms:created xsi:type="dcterms:W3CDTF">2016-07-18T08:21:00Z</dcterms:created>
  <dcterms:modified xsi:type="dcterms:W3CDTF">2016-07-18T08:45:00Z</dcterms:modified>
</cp:coreProperties>
</file>